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6668C" w14:textId="77777777" w:rsidR="00A5709B" w:rsidRPr="00661283" w:rsidRDefault="00A5709B" w:rsidP="00661283">
      <w:pPr>
        <w:keepNext/>
        <w:autoSpaceDE w:val="0"/>
        <w:autoSpaceDN w:val="0"/>
        <w:adjustRightInd w:val="0"/>
        <w:spacing w:after="0" w:line="240" w:lineRule="auto"/>
        <w:ind w:left="4678"/>
        <w:textAlignment w:val="baseline"/>
        <w:outlineLvl w:val="2"/>
        <w:rPr>
          <w:rFonts w:ascii="Times New Roman" w:eastAsia="Times New Roman" w:hAnsi="Times New Roman" w:cs="Times New Roman"/>
          <w:bCs/>
          <w:kern w:val="0"/>
          <w:sz w:val="28"/>
          <w:szCs w:val="28"/>
          <w:lang w:eastAsia="ar-SA"/>
          <w14:ligatures w14:val="none"/>
        </w:rPr>
      </w:pPr>
      <w:r w:rsidRPr="00661283">
        <w:rPr>
          <w:rFonts w:ascii="Times New Roman" w:eastAsia="Times New Roman" w:hAnsi="Times New Roman" w:cs="Times New Roman"/>
          <w:bCs/>
          <w:kern w:val="0"/>
          <w:sz w:val="28"/>
          <w:szCs w:val="28"/>
          <w:lang w:eastAsia="ar-SA"/>
          <w14:ligatures w14:val="none"/>
        </w:rPr>
        <w:t>Приложение 2</w:t>
      </w:r>
      <w:r w:rsidRPr="00661283">
        <w:rPr>
          <w:rFonts w:ascii="Times New Roman" w:eastAsia="Times New Roman" w:hAnsi="Times New Roman" w:cs="Times New Roman"/>
          <w:bCs/>
          <w:kern w:val="0"/>
          <w:sz w:val="28"/>
          <w:szCs w:val="28"/>
          <w:lang w:eastAsia="ar-SA"/>
          <w14:ligatures w14:val="none"/>
        </w:rPr>
        <w:br/>
        <w:t xml:space="preserve">к Порядку возмещения затрат, предусмотренных частью 1 статьи 15 </w:t>
      </w:r>
      <w:hyperlink r:id="rId7" w:anchor="7D20K3" w:history="1">
        <w:r w:rsidRPr="00661283">
          <w:rPr>
            <w:rFonts w:ascii="Times New Roman" w:eastAsia="Times New Roman" w:hAnsi="Times New Roman" w:cs="Times New Roman"/>
            <w:bCs/>
            <w:kern w:val="0"/>
            <w:sz w:val="28"/>
            <w:szCs w:val="28"/>
            <w:lang w:eastAsia="ar-SA"/>
            <w14:ligatures w14:val="none"/>
          </w:rPr>
          <w:t>Федерального закона</w:t>
        </w:r>
      </w:hyperlink>
      <w:r w:rsidRPr="00661283">
        <w:rPr>
          <w:rFonts w:ascii="Times New Roman" w:eastAsia="Times New Roman" w:hAnsi="Times New Roman" w:cs="Times New Roman"/>
          <w:bCs/>
          <w:kern w:val="0"/>
          <w:sz w:val="28"/>
          <w:szCs w:val="28"/>
          <w:lang w:eastAsia="ar-SA"/>
          <w14:ligatures w14:val="none"/>
        </w:rPr>
        <w:t xml:space="preserve"> </w:t>
      </w:r>
      <w:hyperlink r:id="rId8" w:anchor="7D20K3" w:history="1">
        <w:r w:rsidRPr="00661283">
          <w:rPr>
            <w:rFonts w:ascii="Times New Roman" w:eastAsia="Times New Roman" w:hAnsi="Times New Roman" w:cs="Times New Roman"/>
            <w:bCs/>
            <w:kern w:val="0"/>
            <w:sz w:val="28"/>
            <w:szCs w:val="28"/>
            <w:lang w:eastAsia="ar-SA"/>
            <w14:ligatures w14:val="none"/>
          </w:rPr>
          <w:t>от 1 апреля 2020 г. № 69-ФЗ</w:t>
        </w:r>
      </w:hyperlink>
      <w:hyperlink r:id="rId9" w:anchor="7D20K3" w:history="1">
        <w:r w:rsidRPr="00661283">
          <w:rPr>
            <w:rFonts w:ascii="Times New Roman" w:eastAsia="Times New Roman" w:hAnsi="Times New Roman" w:cs="Times New Roman"/>
            <w:bCs/>
            <w:kern w:val="0"/>
            <w:sz w:val="28"/>
            <w:szCs w:val="28"/>
            <w:lang w:eastAsia="ar-SA"/>
            <w14:ligatures w14:val="none"/>
          </w:rPr>
          <w:t>«О защите и поощрении капиталовложений</w:t>
        </w:r>
      </w:hyperlink>
      <w:r w:rsidRPr="00661283">
        <w:rPr>
          <w:rFonts w:ascii="Times New Roman" w:eastAsia="Times New Roman" w:hAnsi="Times New Roman" w:cs="Times New Roman"/>
          <w:bCs/>
          <w:kern w:val="0"/>
          <w:sz w:val="28"/>
          <w:szCs w:val="28"/>
          <w:lang w:eastAsia="ar-SA"/>
          <w14:ligatures w14:val="none"/>
        </w:rPr>
        <w:t xml:space="preserve"> </w:t>
      </w:r>
      <w:hyperlink r:id="rId10" w:anchor="7D20K3" w:history="1">
        <w:r w:rsidRPr="00661283">
          <w:rPr>
            <w:rFonts w:ascii="Times New Roman" w:eastAsia="Times New Roman" w:hAnsi="Times New Roman" w:cs="Times New Roman"/>
            <w:bCs/>
            <w:kern w:val="0"/>
            <w:sz w:val="28"/>
            <w:szCs w:val="28"/>
            <w:lang w:eastAsia="ar-SA"/>
            <w14:ligatures w14:val="none"/>
          </w:rPr>
          <w:t>в Российской Федерации»</w:t>
        </w:r>
      </w:hyperlink>
      <w:r w:rsidRPr="00661283">
        <w:rPr>
          <w:rFonts w:ascii="Times New Roman" w:eastAsia="Times New Roman" w:hAnsi="Times New Roman" w:cs="Times New Roman"/>
          <w:bCs/>
          <w:kern w:val="0"/>
          <w:sz w:val="28"/>
          <w:szCs w:val="28"/>
          <w:lang w:eastAsia="ar-SA"/>
          <w14:ligatures w14:val="none"/>
        </w:rPr>
        <w:t>, понесенных организацией, реализующей проект, в рамках осуществления инвестиционного проекта, в отношении которого заключено соглашение о защите и поощрении капиталовложений в муниципальном образовании Белореченский муниципальный район Краснодарского края</w:t>
      </w:r>
    </w:p>
    <w:p w14:paraId="6178E086" w14:textId="77777777" w:rsidR="00A5709B" w:rsidRPr="00661283" w:rsidRDefault="00A5709B" w:rsidP="00A5709B">
      <w:pPr>
        <w:spacing w:after="0" w:line="240" w:lineRule="auto"/>
        <w:jc w:val="right"/>
        <w:rPr>
          <w:rFonts w:ascii="Times New Roman" w:eastAsia="Times New Roman" w:hAnsi="Times New Roman" w:cs="Times New Roman"/>
          <w:kern w:val="0"/>
          <w:sz w:val="28"/>
          <w:szCs w:val="28"/>
          <w:lang w:eastAsia="ru-RU"/>
          <w14:ligatures w14:val="none"/>
        </w:rPr>
      </w:pPr>
    </w:p>
    <w:p w14:paraId="41C1B3EA" w14:textId="77777777" w:rsidR="009F7CAB" w:rsidRPr="00661283" w:rsidRDefault="009F7CAB" w:rsidP="00A5709B">
      <w:pPr>
        <w:spacing w:after="0" w:line="240" w:lineRule="auto"/>
        <w:jc w:val="right"/>
        <w:rPr>
          <w:rFonts w:ascii="Times New Roman" w:eastAsia="Times New Roman" w:hAnsi="Times New Roman" w:cs="Times New Roman"/>
          <w:kern w:val="0"/>
          <w:sz w:val="28"/>
          <w:szCs w:val="28"/>
          <w:lang w:eastAsia="ru-RU"/>
          <w14:ligatures w14:val="none"/>
        </w:rPr>
      </w:pPr>
    </w:p>
    <w:p w14:paraId="0C896B38" w14:textId="77777777" w:rsidR="00A5709B" w:rsidRPr="00661283" w:rsidRDefault="00A5709B" w:rsidP="00A5709B">
      <w:pPr>
        <w:autoSpaceDE w:val="0"/>
        <w:autoSpaceDN w:val="0"/>
        <w:adjustRightInd w:val="0"/>
        <w:spacing w:after="0" w:line="240" w:lineRule="auto"/>
        <w:jc w:val="center"/>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Соглашение</w:t>
      </w:r>
    </w:p>
    <w:p w14:paraId="1136909B" w14:textId="77777777" w:rsidR="00D402AC" w:rsidRPr="00661283" w:rsidRDefault="00A5709B" w:rsidP="00A5709B">
      <w:pPr>
        <w:autoSpaceDE w:val="0"/>
        <w:autoSpaceDN w:val="0"/>
        <w:adjustRightInd w:val="0"/>
        <w:spacing w:after="0" w:line="240" w:lineRule="auto"/>
        <w:jc w:val="center"/>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о предоставлении субсидии на возмещение затрат, </w:t>
      </w:r>
    </w:p>
    <w:p w14:paraId="33F6B6CE" w14:textId="77777777" w:rsidR="00D402AC" w:rsidRPr="00661283" w:rsidRDefault="00A5709B" w:rsidP="00D402AC">
      <w:pPr>
        <w:autoSpaceDE w:val="0"/>
        <w:autoSpaceDN w:val="0"/>
        <w:adjustRightInd w:val="0"/>
        <w:spacing w:after="0" w:line="240" w:lineRule="auto"/>
        <w:jc w:val="center"/>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предусмотренных частью 1 статьи 15 Федерального закона</w:t>
      </w:r>
    </w:p>
    <w:p w14:paraId="7D315F13" w14:textId="484D7B9B" w:rsidR="00D402AC" w:rsidRPr="00661283" w:rsidRDefault="00A5709B" w:rsidP="00D402AC">
      <w:pPr>
        <w:autoSpaceDE w:val="0"/>
        <w:autoSpaceDN w:val="0"/>
        <w:adjustRightInd w:val="0"/>
        <w:spacing w:after="0" w:line="240" w:lineRule="auto"/>
        <w:jc w:val="center"/>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 от 1 апреля 2020 г. № 69-ФЗ «О защите и поощрении </w:t>
      </w:r>
    </w:p>
    <w:p w14:paraId="35D5B46F" w14:textId="6A19543C" w:rsidR="00A5709B" w:rsidRPr="00661283" w:rsidRDefault="00A5709B" w:rsidP="00D402AC">
      <w:pPr>
        <w:autoSpaceDE w:val="0"/>
        <w:autoSpaceDN w:val="0"/>
        <w:adjustRightInd w:val="0"/>
        <w:spacing w:after="0" w:line="240" w:lineRule="auto"/>
        <w:jc w:val="center"/>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капиталовложений в Российской Федерации»,</w:t>
      </w:r>
    </w:p>
    <w:p w14:paraId="6277D73F" w14:textId="77777777" w:rsidR="00A5709B" w:rsidRPr="00661283" w:rsidRDefault="00A5709B" w:rsidP="00A5709B">
      <w:pPr>
        <w:autoSpaceDE w:val="0"/>
        <w:autoSpaceDN w:val="0"/>
        <w:adjustRightInd w:val="0"/>
        <w:spacing w:after="0" w:line="240" w:lineRule="auto"/>
        <w:jc w:val="center"/>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 понесенных организацией, реализующей проект, в рамках</w:t>
      </w:r>
    </w:p>
    <w:p w14:paraId="61071E4B" w14:textId="77777777" w:rsidR="00D402AC" w:rsidRPr="00661283" w:rsidRDefault="00A5709B" w:rsidP="00A5709B">
      <w:pPr>
        <w:autoSpaceDE w:val="0"/>
        <w:autoSpaceDN w:val="0"/>
        <w:adjustRightInd w:val="0"/>
        <w:spacing w:after="0" w:line="240" w:lineRule="auto"/>
        <w:jc w:val="center"/>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 осуществления инвестиционного проекта, в отношении</w:t>
      </w:r>
    </w:p>
    <w:p w14:paraId="1673AC7B" w14:textId="5F8BB37C" w:rsidR="00D402AC" w:rsidRPr="00661283" w:rsidRDefault="00A5709B" w:rsidP="00D402AC">
      <w:pPr>
        <w:autoSpaceDE w:val="0"/>
        <w:autoSpaceDN w:val="0"/>
        <w:adjustRightInd w:val="0"/>
        <w:spacing w:after="0" w:line="240" w:lineRule="auto"/>
        <w:jc w:val="center"/>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 которого заключено соглашение о защите и поощрении</w:t>
      </w:r>
    </w:p>
    <w:p w14:paraId="750D56DC" w14:textId="07244B91" w:rsidR="00A5709B" w:rsidRPr="00661283" w:rsidRDefault="00A5709B" w:rsidP="00D402AC">
      <w:pPr>
        <w:autoSpaceDE w:val="0"/>
        <w:autoSpaceDN w:val="0"/>
        <w:adjustRightInd w:val="0"/>
        <w:spacing w:after="0" w:line="240" w:lineRule="auto"/>
        <w:jc w:val="center"/>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 капиталовложений в муниципальном образовании Белореченский муниципальный район Краснодарского края</w:t>
      </w:r>
    </w:p>
    <w:p w14:paraId="1BCA244B" w14:textId="77777777" w:rsidR="00A5709B" w:rsidRPr="00661283" w:rsidRDefault="00A5709B" w:rsidP="009F7CAB">
      <w:pPr>
        <w:autoSpaceDE w:val="0"/>
        <w:autoSpaceDN w:val="0"/>
        <w:adjustRightInd w:val="0"/>
        <w:spacing w:after="0" w:line="240" w:lineRule="auto"/>
        <w:jc w:val="right"/>
        <w:rPr>
          <w:rFonts w:ascii="Times New Roman" w:eastAsia="Times New Roman" w:hAnsi="Times New Roman" w:cs="Times New Roman"/>
          <w:kern w:val="0"/>
          <w:sz w:val="28"/>
          <w:szCs w:val="28"/>
          <w:lang w:eastAsia="ru-RU"/>
          <w14:ligatures w14:val="none"/>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4535"/>
        <w:gridCol w:w="5104"/>
      </w:tblGrid>
      <w:tr w:rsidR="00A5709B" w:rsidRPr="00661283" w14:paraId="551D23DB" w14:textId="77777777" w:rsidTr="009F7CAB">
        <w:tc>
          <w:tcPr>
            <w:tcW w:w="4535" w:type="dxa"/>
          </w:tcPr>
          <w:p w14:paraId="34DF1A27" w14:textId="77777777" w:rsidR="00A5709B" w:rsidRPr="00661283" w:rsidRDefault="00A5709B" w:rsidP="00A5709B">
            <w:pPr>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г. Белореченск</w:t>
            </w:r>
          </w:p>
        </w:tc>
        <w:tc>
          <w:tcPr>
            <w:tcW w:w="5104" w:type="dxa"/>
            <w:vAlign w:val="bottom"/>
          </w:tcPr>
          <w:p w14:paraId="6DFB19E4" w14:textId="77777777" w:rsidR="00A5709B" w:rsidRPr="00661283" w:rsidRDefault="00A5709B" w:rsidP="00A5709B">
            <w:pPr>
              <w:autoSpaceDE w:val="0"/>
              <w:autoSpaceDN w:val="0"/>
              <w:adjustRightInd w:val="0"/>
              <w:spacing w:after="0" w:line="240" w:lineRule="auto"/>
              <w:jc w:val="right"/>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 «__» ____________202</w:t>
            </w:r>
            <w:r w:rsidRPr="00661283">
              <w:rPr>
                <w:rFonts w:ascii="Times New Roman" w:eastAsia="Times New Roman" w:hAnsi="Times New Roman" w:cs="Times New Roman"/>
                <w:kern w:val="0"/>
                <w:sz w:val="28"/>
                <w:szCs w:val="28"/>
                <w:lang w:val="en-US" w:eastAsia="ru-RU"/>
                <w14:ligatures w14:val="none"/>
              </w:rPr>
              <w:t>__</w:t>
            </w:r>
            <w:r w:rsidRPr="00661283">
              <w:rPr>
                <w:rFonts w:ascii="Times New Roman" w:eastAsia="Times New Roman" w:hAnsi="Times New Roman" w:cs="Times New Roman"/>
                <w:kern w:val="0"/>
                <w:sz w:val="28"/>
                <w:szCs w:val="28"/>
                <w:lang w:eastAsia="ru-RU"/>
                <w14:ligatures w14:val="none"/>
              </w:rPr>
              <w:t xml:space="preserve"> г.</w:t>
            </w:r>
          </w:p>
        </w:tc>
      </w:tr>
    </w:tbl>
    <w:p w14:paraId="59F57547" w14:textId="77777777" w:rsidR="00A5709B" w:rsidRPr="00661283" w:rsidRDefault="00A5709B" w:rsidP="00A5709B">
      <w:pPr>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38A11423" w14:textId="26094D7A" w:rsidR="00A5709B" w:rsidRPr="00661283" w:rsidRDefault="00A5709B" w:rsidP="009F7CA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Администрация муниципального образования Белореченский муниципальный район Краснодарского края, именуемая в дальнейшем «Уполномоченный орган», в лице главы администрации _______________________________, действующего на основании Устава муниципального образования Белореченский муниципальный район Краснодарского края, с одной стороны, и ______________ именуемое в дальнейшем «Организация», в лице _____________, действующего(щей) на основании ______________, с другой стороны, вместе именуемые «Стороны», в целях предоставления субсидии за счет средств бюджета муниципального образования Белореченский муниципальный район Краснодарского края, в целях </w:t>
      </w:r>
      <w:r w:rsidR="009F7CAB" w:rsidRPr="00661283">
        <w:rPr>
          <w:rFonts w:ascii="Times New Roman" w:eastAsia="Times New Roman" w:hAnsi="Times New Roman" w:cs="Times New Roman"/>
          <w:kern w:val="0"/>
          <w:sz w:val="28"/>
          <w:szCs w:val="28"/>
          <w:lang w:eastAsia="ru-RU"/>
          <w14:ligatures w14:val="none"/>
        </w:rPr>
        <w:t xml:space="preserve">13,5 </w:t>
      </w:r>
      <w:r w:rsidRPr="00661283">
        <w:rPr>
          <w:rFonts w:ascii="Times New Roman" w:eastAsia="Times New Roman" w:hAnsi="Times New Roman" w:cs="Times New Roman"/>
          <w:kern w:val="0"/>
          <w:sz w:val="28"/>
          <w:szCs w:val="28"/>
          <w:lang w:eastAsia="ru-RU"/>
          <w14:ligatures w14:val="none"/>
        </w:rPr>
        <w:t xml:space="preserve">№ 69-ФЗ «О защите и поощрении капиталовложений в Российской Федерации», понесенных организацией, реализующей проект, в рамках осуществления инвестиционного проекта, в отношении которого заключено соглашение о защите и поощрении капиталовложений в муниципальном образовании Белореченский муниципальный район Краснодарского края, на </w:t>
      </w:r>
      <w:r w:rsidRPr="00661283">
        <w:rPr>
          <w:rFonts w:ascii="Times New Roman" w:eastAsia="Times New Roman" w:hAnsi="Times New Roman" w:cs="Times New Roman"/>
          <w:kern w:val="0"/>
          <w:sz w:val="28"/>
          <w:szCs w:val="28"/>
          <w:lang w:eastAsia="ru-RU"/>
          <w14:ligatures w14:val="none"/>
        </w:rPr>
        <w:lastRenderedPageBreak/>
        <w:t xml:space="preserve">основании Порядка возмещения затрат, предусмотренных частью 1 статьи 15 </w:t>
      </w:r>
      <w:r w:rsidR="009F7CAB" w:rsidRPr="00661283">
        <w:rPr>
          <w:rFonts w:ascii="Times New Roman" w:eastAsia="Times New Roman" w:hAnsi="Times New Roman" w:cs="Times New Roman"/>
          <w:kern w:val="0"/>
          <w:sz w:val="28"/>
          <w:szCs w:val="28"/>
          <w:lang w:eastAsia="ru-RU"/>
          <w14:ligatures w14:val="none"/>
        </w:rPr>
        <w:br/>
      </w:r>
      <w:r w:rsidRPr="00661283">
        <w:rPr>
          <w:rFonts w:ascii="Times New Roman" w:eastAsia="Times New Roman" w:hAnsi="Times New Roman" w:cs="Times New Roman"/>
          <w:kern w:val="0"/>
          <w:sz w:val="28"/>
          <w:szCs w:val="28"/>
          <w:lang w:eastAsia="ru-RU"/>
          <w14:ligatures w14:val="none"/>
        </w:rPr>
        <w:t>Федерального закона от 1 апреля 2020 г. № 69-ФЗ «О защите и поощрении капиталовложений в Российской Федерации», понесенных организацией, реализующей проект, в рамках осуществления инвестиционного проекта, в отношении которого заключено соглашение о защите и поощрении капиталовложений в Горномарийском муниципальном районе, (далее – Порядок), утвержденного постановлением администрации от _________</w:t>
      </w:r>
      <w:r w:rsidR="009F7CAB" w:rsidRPr="00661283">
        <w:rPr>
          <w:rFonts w:ascii="Times New Roman" w:eastAsia="Times New Roman" w:hAnsi="Times New Roman" w:cs="Times New Roman"/>
          <w:kern w:val="0"/>
          <w:sz w:val="28"/>
          <w:szCs w:val="28"/>
          <w:lang w:eastAsia="ru-RU"/>
          <w14:ligatures w14:val="none"/>
        </w:rPr>
        <w:t xml:space="preserve"> </w:t>
      </w:r>
      <w:r w:rsidRPr="00661283">
        <w:rPr>
          <w:rFonts w:ascii="Times New Roman" w:eastAsia="Times New Roman" w:hAnsi="Times New Roman" w:cs="Times New Roman"/>
          <w:kern w:val="0"/>
          <w:sz w:val="28"/>
          <w:szCs w:val="28"/>
          <w:lang w:eastAsia="ru-RU"/>
          <w14:ligatures w14:val="none"/>
        </w:rPr>
        <w:t>№____, заключили настоящее Соглашение о нижеследующем:</w:t>
      </w:r>
    </w:p>
    <w:p w14:paraId="168E5969" w14:textId="77777777" w:rsidR="00A5709B" w:rsidRPr="00661283" w:rsidRDefault="00A5709B" w:rsidP="00A5709B">
      <w:pPr>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6E08CAB0" w14:textId="77777777" w:rsidR="00A5709B" w:rsidRPr="00661283" w:rsidRDefault="00A5709B" w:rsidP="009F7CAB">
      <w:pPr>
        <w:numPr>
          <w:ilvl w:val="0"/>
          <w:numId w:val="1"/>
        </w:numPr>
        <w:tabs>
          <w:tab w:val="left" w:pos="426"/>
        </w:tabs>
        <w:autoSpaceDE w:val="0"/>
        <w:autoSpaceDN w:val="0"/>
        <w:adjustRightInd w:val="0"/>
        <w:spacing w:after="0" w:line="240" w:lineRule="auto"/>
        <w:ind w:left="0" w:hanging="11"/>
        <w:jc w:val="center"/>
        <w:outlineLvl w:val="1"/>
        <w:rPr>
          <w:rFonts w:ascii="Times New Roman" w:eastAsia="Times New Roman" w:hAnsi="Times New Roman" w:cs="Times New Roman"/>
          <w:kern w:val="0"/>
          <w:sz w:val="28"/>
          <w:szCs w:val="28"/>
          <w:lang w:eastAsia="ru-RU"/>
          <w14:ligatures w14:val="none"/>
        </w:rPr>
      </w:pPr>
      <w:bookmarkStart w:id="0" w:name="Par24"/>
      <w:bookmarkEnd w:id="0"/>
      <w:r w:rsidRPr="00661283">
        <w:rPr>
          <w:rFonts w:ascii="Times New Roman" w:eastAsia="Times New Roman" w:hAnsi="Times New Roman" w:cs="Times New Roman"/>
          <w:kern w:val="0"/>
          <w:sz w:val="28"/>
          <w:szCs w:val="28"/>
          <w:lang w:eastAsia="ru-RU"/>
          <w14:ligatures w14:val="none"/>
        </w:rPr>
        <w:t>Предмет Соглашения</w:t>
      </w:r>
    </w:p>
    <w:p w14:paraId="6254AEF5" w14:textId="77777777" w:rsidR="00A5709B" w:rsidRPr="00661283" w:rsidRDefault="00A5709B" w:rsidP="00A5709B">
      <w:pPr>
        <w:spacing w:after="0" w:line="240" w:lineRule="auto"/>
        <w:ind w:firstLine="709"/>
        <w:jc w:val="both"/>
        <w:textAlignment w:val="baseline"/>
        <w:rPr>
          <w:rFonts w:ascii="Times New Roman" w:eastAsia="Times New Roman" w:hAnsi="Times New Roman" w:cs="Times New Roman"/>
          <w:kern w:val="0"/>
          <w:sz w:val="28"/>
          <w:szCs w:val="28"/>
          <w:lang w:eastAsia="ru-RU"/>
          <w14:ligatures w14:val="none"/>
        </w:rPr>
      </w:pPr>
    </w:p>
    <w:p w14:paraId="65C8D1EE" w14:textId="30D00AEF" w:rsidR="00A5709B" w:rsidRPr="00661283" w:rsidRDefault="00A5709B" w:rsidP="00A5709B">
      <w:pPr>
        <w:spacing w:after="0" w:line="240" w:lineRule="auto"/>
        <w:ind w:firstLine="709"/>
        <w:jc w:val="both"/>
        <w:textAlignment w:val="baseline"/>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1.1. Целью предоставления субсидий является поддержка проектов, предусмотренная</w:t>
      </w:r>
      <w:r w:rsidR="009F7CAB" w:rsidRPr="00661283">
        <w:rPr>
          <w:rFonts w:ascii="Times New Roman" w:eastAsia="Times New Roman" w:hAnsi="Times New Roman" w:cs="Times New Roman"/>
          <w:kern w:val="0"/>
          <w:sz w:val="28"/>
          <w:szCs w:val="28"/>
          <w:lang w:eastAsia="ru-RU"/>
          <w14:ligatures w14:val="none"/>
        </w:rPr>
        <w:t xml:space="preserve"> </w:t>
      </w:r>
      <w:hyperlink r:id="rId11" w:anchor="8QQ0M4" w:history="1">
        <w:r w:rsidRPr="00661283">
          <w:rPr>
            <w:rFonts w:ascii="Times New Roman" w:eastAsia="Times New Roman" w:hAnsi="Times New Roman" w:cs="Times New Roman"/>
            <w:kern w:val="0"/>
            <w:sz w:val="28"/>
            <w:szCs w:val="28"/>
            <w:lang w:eastAsia="ru-RU"/>
            <w14:ligatures w14:val="none"/>
          </w:rPr>
          <w:t>статьей 15 Федерального закона № 69-ФЗ</w:t>
        </w:r>
      </w:hyperlink>
      <w:r w:rsidRPr="00661283">
        <w:rPr>
          <w:rFonts w:ascii="Times New Roman" w:eastAsia="Times New Roman" w:hAnsi="Times New Roman" w:cs="Times New Roman"/>
          <w:kern w:val="0"/>
          <w:sz w:val="28"/>
          <w:szCs w:val="28"/>
          <w:lang w:eastAsia="ru-RU"/>
          <w14:ligatures w14:val="none"/>
        </w:rPr>
        <w:t>, осуществляемая в рамках соглашений о защите и поощрении капиталовложений.</w:t>
      </w:r>
    </w:p>
    <w:p w14:paraId="642A8B00"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p>
    <w:p w14:paraId="4F235C49" w14:textId="77777777" w:rsidR="00A5709B" w:rsidRPr="00661283" w:rsidRDefault="00A5709B" w:rsidP="00A5709B">
      <w:pPr>
        <w:numPr>
          <w:ilvl w:val="0"/>
          <w:numId w:val="1"/>
        </w:numPr>
        <w:autoSpaceDE w:val="0"/>
        <w:autoSpaceDN w:val="0"/>
        <w:adjustRightInd w:val="0"/>
        <w:spacing w:after="0" w:line="240" w:lineRule="auto"/>
        <w:jc w:val="center"/>
        <w:outlineLvl w:val="1"/>
        <w:rPr>
          <w:rFonts w:ascii="Times New Roman" w:eastAsia="Times New Roman" w:hAnsi="Times New Roman" w:cs="Times New Roman"/>
          <w:kern w:val="0"/>
          <w:sz w:val="28"/>
          <w:szCs w:val="28"/>
          <w:lang w:eastAsia="ru-RU"/>
          <w14:ligatures w14:val="none"/>
        </w:rPr>
      </w:pPr>
      <w:bookmarkStart w:id="1" w:name="Par33"/>
      <w:bookmarkEnd w:id="1"/>
      <w:r w:rsidRPr="00661283">
        <w:rPr>
          <w:rFonts w:ascii="Times New Roman" w:eastAsia="Times New Roman" w:hAnsi="Times New Roman" w:cs="Times New Roman"/>
          <w:kern w:val="0"/>
          <w:sz w:val="28"/>
          <w:szCs w:val="28"/>
          <w:lang w:eastAsia="ru-RU"/>
          <w14:ligatures w14:val="none"/>
        </w:rPr>
        <w:t>Обязанности Сторон</w:t>
      </w:r>
    </w:p>
    <w:p w14:paraId="1A983BD5"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p>
    <w:p w14:paraId="5D3C0FA7"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2.1. Организация обязана предоставлять субсидию, в соответствии с действующим законодательством Российской Федерации.</w:t>
      </w:r>
    </w:p>
    <w:p w14:paraId="64315920"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2.2. Организация предоставляет в Уполномоченный орган:</w:t>
      </w:r>
    </w:p>
    <w:p w14:paraId="54350A33" w14:textId="3BBB2198"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заявку по финансированию субсидии, по форме согласно приложению   3 к Порядку.</w:t>
      </w:r>
    </w:p>
    <w:p w14:paraId="11D51DBF"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расчет суммы субсидии.</w:t>
      </w:r>
    </w:p>
    <w:p w14:paraId="37E2EC59" w14:textId="2D193962"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2.3. Финансирование расходов на выплату субсидии осуществляется Уполномоченным органом в соответствии с расчетом и в пределах бюджетных ассигнований и лимитов бюджетных обязательств, предусмотренных в бюджете на эти цели и не более утвержденного объема </w:t>
      </w:r>
      <w:r w:rsidR="009F7CAB" w:rsidRPr="00661283">
        <w:rPr>
          <w:rFonts w:ascii="Times New Roman" w:eastAsia="Times New Roman" w:hAnsi="Times New Roman" w:cs="Times New Roman"/>
          <w:kern w:val="0"/>
          <w:sz w:val="28"/>
          <w:szCs w:val="28"/>
          <w:lang w:eastAsia="ru-RU"/>
          <w14:ligatures w14:val="none"/>
        </w:rPr>
        <w:t>потребления,</w:t>
      </w:r>
      <w:r w:rsidRPr="00661283">
        <w:rPr>
          <w:rFonts w:ascii="Times New Roman" w:eastAsia="Times New Roman" w:hAnsi="Times New Roman" w:cs="Times New Roman"/>
          <w:kern w:val="0"/>
          <w:sz w:val="28"/>
          <w:szCs w:val="28"/>
          <w:lang w:eastAsia="ru-RU"/>
          <w14:ligatures w14:val="none"/>
        </w:rPr>
        <w:t xml:space="preserve"> учтенного при тарифном регулировании.</w:t>
      </w:r>
    </w:p>
    <w:p w14:paraId="1791E282"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bookmarkStart w:id="2" w:name="Par38"/>
      <w:bookmarkEnd w:id="2"/>
      <w:r w:rsidRPr="00661283">
        <w:rPr>
          <w:rFonts w:ascii="Times New Roman" w:eastAsia="Times New Roman" w:hAnsi="Times New Roman" w:cs="Times New Roman"/>
          <w:kern w:val="0"/>
          <w:sz w:val="28"/>
          <w:szCs w:val="28"/>
          <w:lang w:eastAsia="ru-RU"/>
          <w14:ligatures w14:val="none"/>
        </w:rPr>
        <w:t xml:space="preserve">2.4. Перечисление субсидии осуществляется на счет организации, указанный в </w:t>
      </w:r>
      <w:hyperlink w:anchor="Par75" w:history="1">
        <w:r w:rsidRPr="00661283">
          <w:rPr>
            <w:rFonts w:ascii="Times New Roman" w:eastAsia="Times New Roman" w:hAnsi="Times New Roman" w:cs="Times New Roman"/>
            <w:kern w:val="0"/>
            <w:sz w:val="28"/>
            <w:szCs w:val="28"/>
            <w:lang w:eastAsia="ru-RU"/>
            <w14:ligatures w14:val="none"/>
          </w:rPr>
          <w:t>разделе 7</w:t>
        </w:r>
      </w:hyperlink>
      <w:r w:rsidRPr="00661283">
        <w:rPr>
          <w:rFonts w:ascii="Times New Roman" w:eastAsia="Times New Roman" w:hAnsi="Times New Roman" w:cs="Times New Roman"/>
          <w:kern w:val="0"/>
          <w:sz w:val="28"/>
          <w:szCs w:val="28"/>
          <w:lang w:eastAsia="ru-RU"/>
          <w14:ligatures w14:val="none"/>
        </w:rPr>
        <w:t xml:space="preserve"> настоящего Соглашения, не позднее 15 (пятнадцати) рабочих дней с даты принятия решения предоставлении субсидии.</w:t>
      </w:r>
    </w:p>
    <w:p w14:paraId="52AB5657"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p>
    <w:p w14:paraId="121C1B87" w14:textId="77777777" w:rsidR="00A5709B" w:rsidRPr="00661283" w:rsidRDefault="00A5709B" w:rsidP="00A5709B">
      <w:pPr>
        <w:numPr>
          <w:ilvl w:val="0"/>
          <w:numId w:val="1"/>
        </w:numPr>
        <w:autoSpaceDE w:val="0"/>
        <w:autoSpaceDN w:val="0"/>
        <w:adjustRightInd w:val="0"/>
        <w:spacing w:after="0" w:line="240" w:lineRule="auto"/>
        <w:contextualSpacing/>
        <w:jc w:val="center"/>
        <w:outlineLvl w:val="1"/>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Права Сторон</w:t>
      </w:r>
    </w:p>
    <w:p w14:paraId="5B58CE4D"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p>
    <w:p w14:paraId="78EF4C04"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3.1. Организация вправе:</w:t>
      </w:r>
    </w:p>
    <w:p w14:paraId="0F4432D0"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3.1.1. Обращаться в Уполномоченный орган в целях получения разъяснений в связи с исполнением настоящего Соглашения;</w:t>
      </w:r>
    </w:p>
    <w:p w14:paraId="465E04B1"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3.1.2. Запрашивать информацию, необходимую для предоставления субсидии.</w:t>
      </w:r>
    </w:p>
    <w:p w14:paraId="1FE6DDCF"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3.1.3. Выполнять иные обязательства в соответствии действующим законодательством Российской Федерации.</w:t>
      </w:r>
    </w:p>
    <w:p w14:paraId="76D80A10"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3.2. Уполномоченный орган вправе:</w:t>
      </w:r>
    </w:p>
    <w:p w14:paraId="59070D09"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3.2.1. Уменьшить размер предоставляемой субсидии в случае уменьшения в установленном порядке (недостаточности) лимитов бюджетных обязательств и объемов финансирования расходов бюджета муниципального района, а также в </w:t>
      </w:r>
      <w:r w:rsidRPr="00661283">
        <w:rPr>
          <w:rFonts w:ascii="Times New Roman" w:eastAsia="Times New Roman" w:hAnsi="Times New Roman" w:cs="Times New Roman"/>
          <w:kern w:val="0"/>
          <w:sz w:val="28"/>
          <w:szCs w:val="28"/>
          <w:lang w:eastAsia="ru-RU"/>
          <w14:ligatures w14:val="none"/>
        </w:rPr>
        <w:lastRenderedPageBreak/>
        <w:t>случае ненадлежащего выполнения организацией обязательств, предусмотренных настоящим Соглашением.</w:t>
      </w:r>
    </w:p>
    <w:p w14:paraId="7E8BEA9B"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bookmarkStart w:id="3" w:name="Par55"/>
      <w:bookmarkEnd w:id="3"/>
      <w:r w:rsidRPr="00661283">
        <w:rPr>
          <w:rFonts w:ascii="Times New Roman" w:eastAsia="Times New Roman" w:hAnsi="Times New Roman" w:cs="Times New Roman"/>
          <w:kern w:val="0"/>
          <w:sz w:val="28"/>
          <w:szCs w:val="28"/>
          <w:lang w:eastAsia="ru-RU"/>
          <w14:ligatures w14:val="none"/>
        </w:rPr>
        <w:t>3.2.2. Досрочно в одностороннем порядке расторгнуть настоящее Соглашение в случае:</w:t>
      </w:r>
    </w:p>
    <w:p w14:paraId="58B4426E" w14:textId="6E188E88"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признания организации несостоятельным (банкротом) в установленном законодательством Российской Федерации порядке;</w:t>
      </w:r>
    </w:p>
    <w:p w14:paraId="16655533" w14:textId="3F20EBB2"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нарушения (ненадлежащего исполнения) организацией условий предоставления субсидии, установленных нормативными правовыми муниципального района.</w:t>
      </w:r>
    </w:p>
    <w:p w14:paraId="488233D5"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3.2.3. Запрашивать информацию, необходимую для проверки правильного расчета субсидии.</w:t>
      </w:r>
    </w:p>
    <w:p w14:paraId="460B55F5" w14:textId="77777777" w:rsidR="00A5709B" w:rsidRPr="00661283" w:rsidRDefault="00A5709B" w:rsidP="00A5709B">
      <w:pPr>
        <w:numPr>
          <w:ilvl w:val="0"/>
          <w:numId w:val="1"/>
        </w:numPr>
        <w:autoSpaceDE w:val="0"/>
        <w:autoSpaceDN w:val="0"/>
        <w:adjustRightInd w:val="0"/>
        <w:spacing w:after="0" w:line="240" w:lineRule="auto"/>
        <w:jc w:val="center"/>
        <w:outlineLvl w:val="1"/>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Ответственность Сторон</w:t>
      </w:r>
    </w:p>
    <w:p w14:paraId="3BED8134"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p>
    <w:p w14:paraId="218282A2"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4.1. Организация несет ответственность за неисполнение пунктов 2.1, 2.2, 6.1 настоящего Соглашения.</w:t>
      </w:r>
    </w:p>
    <w:p w14:paraId="26DA330E"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4.2. Уполномоченный орган несет ответственность за невыполнение пункта 2.3 настоящего Соглашения.</w:t>
      </w:r>
    </w:p>
    <w:p w14:paraId="1BE56E63"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4.3. В случае установления факта предоставления организацией недостоверных сведений, содержащихся в документах, суммы субсидии подлежат возврату.</w:t>
      </w:r>
    </w:p>
    <w:p w14:paraId="4BC89EAF"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Уполномоченный орган направляет уведомление о возврате субсидии организацией. Организация в течение 10 (десяти) календарных дней с момента получения письменного уведомления о возврате средств субсидии обязана вернуть средства, полученные на основании заключенного с Уполномоченным органом Соглашения, в полном объеме, указанном в письменном уведомлении Уполномоченного органа в местный бюджет.</w:t>
      </w:r>
    </w:p>
    <w:p w14:paraId="6A7C8DCB"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4.4. За неисполнение или за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w:t>
      </w:r>
    </w:p>
    <w:p w14:paraId="47588601"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p>
    <w:p w14:paraId="2A19A55D" w14:textId="25886BD3" w:rsidR="00A5709B" w:rsidRPr="00661283" w:rsidRDefault="00D402AC" w:rsidP="00D402AC">
      <w:pPr>
        <w:autoSpaceDE w:val="0"/>
        <w:autoSpaceDN w:val="0"/>
        <w:adjustRightInd w:val="0"/>
        <w:spacing w:after="0" w:line="240" w:lineRule="auto"/>
        <w:ind w:left="360"/>
        <w:jc w:val="center"/>
        <w:outlineLvl w:val="1"/>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5. </w:t>
      </w:r>
      <w:r w:rsidR="00A5709B" w:rsidRPr="00661283">
        <w:rPr>
          <w:rFonts w:ascii="Times New Roman" w:eastAsia="Times New Roman" w:hAnsi="Times New Roman" w:cs="Times New Roman"/>
          <w:kern w:val="0"/>
          <w:sz w:val="28"/>
          <w:szCs w:val="28"/>
          <w:lang w:eastAsia="ru-RU"/>
          <w14:ligatures w14:val="none"/>
        </w:rPr>
        <w:t>Конфиденциальность информации и ответственность сторон</w:t>
      </w:r>
    </w:p>
    <w:p w14:paraId="411A3DD9" w14:textId="77777777" w:rsidR="00D402AC" w:rsidRPr="00661283" w:rsidRDefault="00D402AC" w:rsidP="00D402AC">
      <w:pPr>
        <w:autoSpaceDE w:val="0"/>
        <w:autoSpaceDN w:val="0"/>
        <w:adjustRightInd w:val="0"/>
        <w:spacing w:after="0" w:line="240" w:lineRule="auto"/>
        <w:ind w:left="709"/>
        <w:contextualSpacing/>
        <w:jc w:val="both"/>
        <w:rPr>
          <w:rFonts w:ascii="Times New Roman" w:eastAsia="Times New Roman" w:hAnsi="Times New Roman" w:cs="Times New Roman"/>
          <w:kern w:val="0"/>
          <w:sz w:val="28"/>
          <w:szCs w:val="28"/>
          <w:lang w:eastAsia="ru-RU"/>
          <w14:ligatures w14:val="none"/>
        </w:rPr>
      </w:pPr>
    </w:p>
    <w:p w14:paraId="1D026E62" w14:textId="215F0053" w:rsidR="00D402AC" w:rsidRPr="00661283" w:rsidRDefault="00D402AC" w:rsidP="00D402AC">
      <w:pPr>
        <w:autoSpaceDE w:val="0"/>
        <w:autoSpaceDN w:val="0"/>
        <w:adjustRightInd w:val="0"/>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5.1 </w:t>
      </w:r>
      <w:r w:rsidR="00A5709B" w:rsidRPr="00661283">
        <w:rPr>
          <w:rFonts w:ascii="Times New Roman" w:eastAsia="Times New Roman" w:hAnsi="Times New Roman" w:cs="Times New Roman"/>
          <w:kern w:val="0"/>
          <w:sz w:val="28"/>
          <w:szCs w:val="28"/>
          <w:lang w:eastAsia="ru-RU"/>
          <w14:ligatures w14:val="none"/>
        </w:rPr>
        <w:t>Стороны обязуются соблюдать конфиденциальность в отношении</w:t>
      </w:r>
      <w:r w:rsidRPr="00661283">
        <w:rPr>
          <w:rFonts w:ascii="Times New Roman" w:eastAsia="Times New Roman" w:hAnsi="Times New Roman" w:cs="Times New Roman"/>
          <w:kern w:val="0"/>
          <w:sz w:val="28"/>
          <w:szCs w:val="28"/>
          <w:lang w:eastAsia="ru-RU"/>
          <w14:ligatures w14:val="none"/>
        </w:rPr>
        <w:t xml:space="preserve"> </w:t>
      </w:r>
      <w:r w:rsidR="00A5709B" w:rsidRPr="00661283">
        <w:rPr>
          <w:rFonts w:ascii="Times New Roman" w:eastAsia="Times New Roman" w:hAnsi="Times New Roman" w:cs="Times New Roman"/>
          <w:kern w:val="0"/>
          <w:sz w:val="28"/>
          <w:szCs w:val="28"/>
          <w:lang w:eastAsia="ru-RU"/>
          <w14:ligatures w14:val="none"/>
        </w:rPr>
        <w:t xml:space="preserve">передаваемой информации в соответствии с Федеральным законом </w:t>
      </w:r>
      <w:r w:rsidR="009F7CAB" w:rsidRPr="00661283">
        <w:rPr>
          <w:rFonts w:ascii="Times New Roman" w:eastAsia="Times New Roman" w:hAnsi="Times New Roman" w:cs="Times New Roman"/>
          <w:kern w:val="0"/>
          <w:sz w:val="28"/>
          <w:szCs w:val="28"/>
          <w:lang w:eastAsia="ru-RU"/>
          <w14:ligatures w14:val="none"/>
        </w:rPr>
        <w:br/>
      </w:r>
      <w:r w:rsidR="00A5709B" w:rsidRPr="00661283">
        <w:rPr>
          <w:rFonts w:ascii="Times New Roman" w:eastAsia="Times New Roman" w:hAnsi="Times New Roman" w:cs="Times New Roman"/>
          <w:kern w:val="0"/>
          <w:sz w:val="28"/>
          <w:szCs w:val="28"/>
          <w:lang w:eastAsia="ru-RU"/>
          <w14:ligatures w14:val="none"/>
        </w:rPr>
        <w:t>от 27</w:t>
      </w:r>
      <w:r w:rsidRPr="00661283">
        <w:rPr>
          <w:rFonts w:ascii="Times New Roman" w:eastAsia="Times New Roman" w:hAnsi="Times New Roman" w:cs="Times New Roman"/>
          <w:kern w:val="0"/>
          <w:sz w:val="28"/>
          <w:szCs w:val="28"/>
          <w:lang w:eastAsia="ru-RU"/>
          <w14:ligatures w14:val="none"/>
        </w:rPr>
        <w:t xml:space="preserve"> июля </w:t>
      </w:r>
      <w:r w:rsidR="00A5709B" w:rsidRPr="00661283">
        <w:rPr>
          <w:rFonts w:ascii="Times New Roman" w:eastAsia="Times New Roman" w:hAnsi="Times New Roman" w:cs="Times New Roman"/>
          <w:kern w:val="0"/>
          <w:sz w:val="28"/>
          <w:szCs w:val="28"/>
          <w:lang w:eastAsia="ru-RU"/>
          <w14:ligatures w14:val="none"/>
        </w:rPr>
        <w:t>2006</w:t>
      </w:r>
      <w:r w:rsidRPr="00661283">
        <w:rPr>
          <w:rFonts w:ascii="Times New Roman" w:eastAsia="Times New Roman" w:hAnsi="Times New Roman" w:cs="Times New Roman"/>
          <w:kern w:val="0"/>
          <w:sz w:val="28"/>
          <w:szCs w:val="28"/>
          <w:lang w:eastAsia="ru-RU"/>
          <w14:ligatures w14:val="none"/>
        </w:rPr>
        <w:t xml:space="preserve"> г.</w:t>
      </w:r>
      <w:r w:rsidR="00A5709B" w:rsidRPr="00661283">
        <w:rPr>
          <w:rFonts w:ascii="Times New Roman" w:eastAsia="Times New Roman" w:hAnsi="Times New Roman" w:cs="Times New Roman"/>
          <w:kern w:val="0"/>
          <w:sz w:val="28"/>
          <w:szCs w:val="28"/>
          <w:lang w:eastAsia="ru-RU"/>
          <w14:ligatures w14:val="none"/>
        </w:rPr>
        <w:t xml:space="preserve"> № 149-ФЗ «Об информации, информационных технологиях и о защите информации» и Федеральным законом от 27 июля 2006 г. № 152-ФЗ</w:t>
      </w:r>
      <w:r w:rsidR="009F7CAB" w:rsidRPr="00661283">
        <w:rPr>
          <w:rFonts w:ascii="Times New Roman" w:eastAsia="Times New Roman" w:hAnsi="Times New Roman" w:cs="Times New Roman"/>
          <w:kern w:val="0"/>
          <w:sz w:val="28"/>
          <w:szCs w:val="28"/>
          <w:lang w:eastAsia="ru-RU"/>
          <w14:ligatures w14:val="none"/>
        </w:rPr>
        <w:br/>
      </w:r>
      <w:r w:rsidR="00A5709B" w:rsidRPr="00661283">
        <w:rPr>
          <w:rFonts w:ascii="Times New Roman" w:eastAsia="Times New Roman" w:hAnsi="Times New Roman" w:cs="Times New Roman"/>
          <w:kern w:val="0"/>
          <w:sz w:val="28"/>
          <w:szCs w:val="28"/>
          <w:lang w:eastAsia="ru-RU"/>
          <w14:ligatures w14:val="none"/>
        </w:rPr>
        <w:t>«О персональных данных».</w:t>
      </w:r>
    </w:p>
    <w:p w14:paraId="70C95433" w14:textId="77777777" w:rsidR="00D402AC" w:rsidRPr="00661283" w:rsidRDefault="00A5709B" w:rsidP="00D402AC">
      <w:pPr>
        <w:autoSpaceDE w:val="0"/>
        <w:autoSpaceDN w:val="0"/>
        <w:adjustRightInd w:val="0"/>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Доступ к информации должен быть предоставлен только сотрудникам Сторон, в рамках разграничения полномочий.</w:t>
      </w:r>
    </w:p>
    <w:p w14:paraId="4851C4FE" w14:textId="2A4D3DF0" w:rsidR="00D402AC" w:rsidRPr="00661283" w:rsidRDefault="00D402AC" w:rsidP="00D402AC">
      <w:pPr>
        <w:autoSpaceDE w:val="0"/>
        <w:autoSpaceDN w:val="0"/>
        <w:adjustRightInd w:val="0"/>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5.2 С</w:t>
      </w:r>
      <w:r w:rsidR="00A5709B" w:rsidRPr="00661283">
        <w:rPr>
          <w:rFonts w:ascii="Times New Roman" w:eastAsia="Times New Roman" w:hAnsi="Times New Roman" w:cs="Times New Roman"/>
          <w:kern w:val="0"/>
          <w:sz w:val="28"/>
          <w:szCs w:val="28"/>
          <w:lang w:eastAsia="ru-RU"/>
          <w14:ligatures w14:val="none"/>
        </w:rPr>
        <w:t>тороны, нарушившие условия конфиденциальности, несут ответственность в соответствии с действующим законодательством Российской Федерации.</w:t>
      </w:r>
    </w:p>
    <w:p w14:paraId="7088F8E1" w14:textId="20697B45" w:rsidR="00D402AC" w:rsidRPr="00661283" w:rsidRDefault="00D402AC" w:rsidP="00D402AC">
      <w:pPr>
        <w:autoSpaceDE w:val="0"/>
        <w:autoSpaceDN w:val="0"/>
        <w:adjustRightInd w:val="0"/>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5.3 </w:t>
      </w:r>
      <w:r w:rsidR="00A5709B" w:rsidRPr="00661283">
        <w:rPr>
          <w:rFonts w:ascii="Times New Roman" w:eastAsia="Times New Roman" w:hAnsi="Times New Roman" w:cs="Times New Roman"/>
          <w:kern w:val="0"/>
          <w:sz w:val="28"/>
          <w:szCs w:val="28"/>
          <w:lang w:eastAsia="ru-RU"/>
          <w14:ligatures w14:val="none"/>
        </w:rPr>
        <w:t>Стороны при взаимодействии в рамках настоящего Соглашения несут ответственность за своевременность, достоверность и полноту предоставленной информации.</w:t>
      </w:r>
    </w:p>
    <w:p w14:paraId="6F45AB30" w14:textId="768C0C79" w:rsidR="00A5709B" w:rsidRPr="00661283" w:rsidRDefault="00D402AC" w:rsidP="00D402AC">
      <w:pPr>
        <w:autoSpaceDE w:val="0"/>
        <w:autoSpaceDN w:val="0"/>
        <w:adjustRightInd w:val="0"/>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lastRenderedPageBreak/>
        <w:t xml:space="preserve">5.4 </w:t>
      </w:r>
      <w:r w:rsidR="00A5709B" w:rsidRPr="00661283">
        <w:rPr>
          <w:rFonts w:ascii="Times New Roman" w:eastAsia="Times New Roman" w:hAnsi="Times New Roman" w:cs="Times New Roman"/>
          <w:kern w:val="0"/>
          <w:sz w:val="28"/>
          <w:szCs w:val="28"/>
          <w:lang w:eastAsia="ru-RU"/>
          <w14:ligatures w14:val="none"/>
        </w:rPr>
        <w:t>Стороны обязуются не передавать третьим лицам информацию, получаемую в рамках настоящего Соглашения.</w:t>
      </w:r>
    </w:p>
    <w:p w14:paraId="5EC53165" w14:textId="77777777" w:rsidR="00A5709B" w:rsidRPr="00661283" w:rsidRDefault="00A5709B" w:rsidP="00A5709B">
      <w:pPr>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4E04CB54" w14:textId="77777777" w:rsidR="00A5709B" w:rsidRPr="00661283" w:rsidRDefault="00A5709B" w:rsidP="00A5709B">
      <w:pPr>
        <w:numPr>
          <w:ilvl w:val="0"/>
          <w:numId w:val="1"/>
        </w:numPr>
        <w:autoSpaceDE w:val="0"/>
        <w:autoSpaceDN w:val="0"/>
        <w:adjustRightInd w:val="0"/>
        <w:spacing w:after="0" w:line="240" w:lineRule="auto"/>
        <w:jc w:val="center"/>
        <w:outlineLvl w:val="1"/>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Заключительные положения</w:t>
      </w:r>
    </w:p>
    <w:p w14:paraId="28F934FA"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p>
    <w:p w14:paraId="7B721E07"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6.1.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недостижении согласия споры между Сторонами решаются в судебном порядке.</w:t>
      </w:r>
    </w:p>
    <w:p w14:paraId="63F6F01F"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6.2. Соглашение может быть расторгнуто по инициативе любой из Сторон, при этом она должна письменно уведомить другую Сторону не менее чем за 10 (десять) календарных дней до предполагаемой даты прекращения действия соглашения.</w:t>
      </w:r>
    </w:p>
    <w:p w14:paraId="1366BF97"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6.3. В случае изменения у одной из Сторон настоящего Соглашения юридического адреса или банковских реквизитов она обязана письменно в течение 5 (пяти) дней информировать об этом другую Сторону.</w:t>
      </w:r>
    </w:p>
    <w:p w14:paraId="67D0ADAA"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6.4. Настоящее Соглашение составлено в двух экземплярах, имеющих одинаковую юридическую силу, по одному для каждой из Сторон.</w:t>
      </w:r>
    </w:p>
    <w:p w14:paraId="4BA33A3C"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6.5. Настоящее Соглашение вступает в силу с момента его подписания и распространяет свое действие в части осуществления расчетов по правоотношениям, связанным с выплатой субсидии.</w:t>
      </w:r>
    </w:p>
    <w:p w14:paraId="4FFDE3B7"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6.6. Дополнения и изменения настоящего Соглашения, принимаемые по предложениям Сторон, оформляются в письменной форме и становятся его неотъемлемой частью с момента их подписания Сторонами.</w:t>
      </w:r>
    </w:p>
    <w:p w14:paraId="5A15CE1A"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6.7. Расторжение данного Соглашения возможно в случаях и порядке, установленных законодательством Российской Федерации.</w:t>
      </w:r>
    </w:p>
    <w:p w14:paraId="1190A77F" w14:textId="77777777" w:rsidR="00A5709B" w:rsidRPr="00661283" w:rsidRDefault="00A5709B" w:rsidP="00A5709B">
      <w:pPr>
        <w:autoSpaceDE w:val="0"/>
        <w:autoSpaceDN w:val="0"/>
        <w:adjustRightInd w:val="0"/>
        <w:spacing w:after="0" w:line="240" w:lineRule="auto"/>
        <w:ind w:firstLine="709"/>
        <w:jc w:val="both"/>
        <w:rPr>
          <w:rFonts w:ascii="Times New Roman" w:eastAsia="Times New Roman" w:hAnsi="Times New Roman" w:cs="Times New Roman"/>
          <w:color w:val="0070C0"/>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6.8. Настоящее Соглашение вступает в силу со дня его подписания и действует:</w:t>
      </w:r>
    </w:p>
    <w:p w14:paraId="757663C3" w14:textId="3F1FF6A5" w:rsidR="00A5709B" w:rsidRPr="00661283" w:rsidRDefault="00A5709B" w:rsidP="00661283">
      <w:pPr>
        <w:spacing w:after="0" w:line="240" w:lineRule="auto"/>
        <w:ind w:firstLine="709"/>
        <w:rPr>
          <w:rFonts w:ascii="Times New Roman" w:hAnsi="Times New Roman" w:cs="Times New Roman"/>
          <w:sz w:val="28"/>
          <w:szCs w:val="28"/>
        </w:rPr>
      </w:pPr>
      <w:r w:rsidRPr="00661283">
        <w:rPr>
          <w:rFonts w:ascii="Times New Roman" w:hAnsi="Times New Roman" w:cs="Times New Roman"/>
          <w:sz w:val="28"/>
          <w:szCs w:val="28"/>
        </w:rPr>
        <w:t>в части предоставления субсидии _______________;</w:t>
      </w:r>
    </w:p>
    <w:p w14:paraId="59DE2B9F" w14:textId="4845DB3A" w:rsidR="00A5709B" w:rsidRPr="00661283" w:rsidRDefault="00A5709B" w:rsidP="00661283">
      <w:pPr>
        <w:spacing w:after="0" w:line="240" w:lineRule="auto"/>
        <w:ind w:firstLine="709"/>
        <w:rPr>
          <w:rFonts w:ascii="Times New Roman" w:hAnsi="Times New Roman" w:cs="Times New Roman"/>
          <w:sz w:val="28"/>
          <w:szCs w:val="28"/>
        </w:rPr>
      </w:pPr>
      <w:r w:rsidRPr="00661283">
        <w:rPr>
          <w:rFonts w:ascii="Times New Roman" w:hAnsi="Times New Roman" w:cs="Times New Roman"/>
          <w:sz w:val="28"/>
          <w:szCs w:val="28"/>
        </w:rPr>
        <w:t>в части возврата субсидии _____________________.</w:t>
      </w:r>
    </w:p>
    <w:p w14:paraId="573616DA" w14:textId="77777777" w:rsidR="00221381" w:rsidRPr="00661283" w:rsidRDefault="00221381" w:rsidP="00661283">
      <w:pPr>
        <w:spacing w:after="0" w:line="240" w:lineRule="auto"/>
        <w:ind w:firstLine="709"/>
        <w:rPr>
          <w:rFonts w:ascii="Times New Roman" w:hAnsi="Times New Roman" w:cs="Times New Roman"/>
          <w:sz w:val="28"/>
          <w:szCs w:val="28"/>
        </w:rPr>
      </w:pPr>
      <w:bookmarkStart w:id="4" w:name="Par75"/>
      <w:bookmarkEnd w:id="4"/>
    </w:p>
    <w:p w14:paraId="13BAFCF7" w14:textId="0A78CBFB" w:rsidR="00A5709B" w:rsidRPr="00661283" w:rsidRDefault="00A5709B" w:rsidP="00A5709B">
      <w:pPr>
        <w:autoSpaceDE w:val="0"/>
        <w:autoSpaceDN w:val="0"/>
        <w:adjustRightInd w:val="0"/>
        <w:spacing w:after="0" w:line="240" w:lineRule="auto"/>
        <w:jc w:val="center"/>
        <w:outlineLvl w:val="1"/>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7. Адреса, реквизиты и подписи Сторон</w:t>
      </w:r>
    </w:p>
    <w:p w14:paraId="078747DB" w14:textId="77777777" w:rsidR="00A5709B" w:rsidRPr="00661283" w:rsidRDefault="00A5709B" w:rsidP="00A5709B">
      <w:pPr>
        <w:autoSpaceDE w:val="0"/>
        <w:autoSpaceDN w:val="0"/>
        <w:adjustRightInd w:val="0"/>
        <w:spacing w:after="0" w:line="240" w:lineRule="exact"/>
        <w:jc w:val="both"/>
        <w:rPr>
          <w:rFonts w:ascii="Times New Roman" w:eastAsia="Times New Roman" w:hAnsi="Times New Roman" w:cs="Times New Roman"/>
          <w:kern w:val="0"/>
          <w:sz w:val="28"/>
          <w:szCs w:val="28"/>
          <w:lang w:eastAsia="ru-RU"/>
          <w14:ligatures w14:val="none"/>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5387"/>
        <w:gridCol w:w="1478"/>
        <w:gridCol w:w="2836"/>
      </w:tblGrid>
      <w:tr w:rsidR="00A5709B" w:rsidRPr="00661283" w14:paraId="557D6048" w14:textId="77777777" w:rsidTr="00661283">
        <w:trPr>
          <w:trHeight w:val="20"/>
        </w:trPr>
        <w:tc>
          <w:tcPr>
            <w:tcW w:w="5387" w:type="dxa"/>
          </w:tcPr>
          <w:p w14:paraId="6BDC51E8" w14:textId="77777777" w:rsidR="00A5709B" w:rsidRPr="00661283" w:rsidRDefault="00A5709B" w:rsidP="009F7CAB">
            <w:pPr>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Администрация муниципального образования Белореченский муниципальный район Краснодарского края</w:t>
            </w:r>
          </w:p>
        </w:tc>
        <w:tc>
          <w:tcPr>
            <w:tcW w:w="4314" w:type="dxa"/>
            <w:gridSpan w:val="2"/>
          </w:tcPr>
          <w:p w14:paraId="7E3F17B4" w14:textId="77777777" w:rsidR="00A5709B" w:rsidRPr="00661283" w:rsidRDefault="00A5709B" w:rsidP="009F7CAB">
            <w:pPr>
              <w:autoSpaceDE w:val="0"/>
              <w:autoSpaceDN w:val="0"/>
              <w:adjustRightInd w:val="0"/>
              <w:spacing w:after="0" w:line="240" w:lineRule="auto"/>
              <w:ind w:left="427"/>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Получатель компенсации</w:t>
            </w:r>
          </w:p>
        </w:tc>
      </w:tr>
      <w:tr w:rsidR="00A5709B" w:rsidRPr="00661283" w14:paraId="35C5EC18" w14:textId="77777777" w:rsidTr="00661283">
        <w:trPr>
          <w:trHeight w:val="20"/>
        </w:trPr>
        <w:tc>
          <w:tcPr>
            <w:tcW w:w="5387" w:type="dxa"/>
          </w:tcPr>
          <w:p w14:paraId="45E388CA" w14:textId="77777777" w:rsidR="00A5709B" w:rsidRPr="00661283" w:rsidRDefault="00A5709B" w:rsidP="009F7CAB">
            <w:pPr>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Юридический адрес: </w:t>
            </w:r>
          </w:p>
        </w:tc>
        <w:tc>
          <w:tcPr>
            <w:tcW w:w="4314" w:type="dxa"/>
            <w:gridSpan w:val="2"/>
          </w:tcPr>
          <w:p w14:paraId="45039708" w14:textId="77777777" w:rsidR="00A5709B" w:rsidRPr="00661283" w:rsidRDefault="00A5709B" w:rsidP="009F7CAB">
            <w:pPr>
              <w:autoSpaceDE w:val="0"/>
              <w:autoSpaceDN w:val="0"/>
              <w:adjustRightInd w:val="0"/>
              <w:spacing w:after="0" w:line="240" w:lineRule="auto"/>
              <w:ind w:left="505"/>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Юридический адрес:</w:t>
            </w:r>
          </w:p>
        </w:tc>
      </w:tr>
      <w:tr w:rsidR="00A5709B" w:rsidRPr="00661283" w14:paraId="35CF2618" w14:textId="77777777" w:rsidTr="00661283">
        <w:trPr>
          <w:trHeight w:val="20"/>
        </w:trPr>
        <w:tc>
          <w:tcPr>
            <w:tcW w:w="5387" w:type="dxa"/>
          </w:tcPr>
          <w:p w14:paraId="04FF1490" w14:textId="77777777" w:rsidR="00A5709B" w:rsidRPr="00661283" w:rsidRDefault="00A5709B" w:rsidP="009F7CAB">
            <w:pPr>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Почтовый адрес: </w:t>
            </w:r>
          </w:p>
        </w:tc>
        <w:tc>
          <w:tcPr>
            <w:tcW w:w="4314" w:type="dxa"/>
            <w:gridSpan w:val="2"/>
          </w:tcPr>
          <w:p w14:paraId="48C4827F" w14:textId="77777777" w:rsidR="00A5709B" w:rsidRPr="00661283" w:rsidRDefault="00A5709B" w:rsidP="009F7CAB">
            <w:pPr>
              <w:autoSpaceDE w:val="0"/>
              <w:autoSpaceDN w:val="0"/>
              <w:adjustRightInd w:val="0"/>
              <w:spacing w:after="0" w:line="240" w:lineRule="auto"/>
              <w:ind w:left="505"/>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Почтовый адрес:</w:t>
            </w:r>
          </w:p>
        </w:tc>
      </w:tr>
      <w:tr w:rsidR="00A5709B" w:rsidRPr="00661283" w14:paraId="4DBD4E9D" w14:textId="77777777" w:rsidTr="00661283">
        <w:trPr>
          <w:trHeight w:val="20"/>
        </w:trPr>
        <w:tc>
          <w:tcPr>
            <w:tcW w:w="5387" w:type="dxa"/>
          </w:tcPr>
          <w:p w14:paraId="66F52608" w14:textId="77777777" w:rsidR="00A5709B" w:rsidRPr="00661283" w:rsidRDefault="00A5709B" w:rsidP="009F7CAB">
            <w:pPr>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ИНН                        /КПП  </w:t>
            </w:r>
          </w:p>
        </w:tc>
        <w:tc>
          <w:tcPr>
            <w:tcW w:w="1478" w:type="dxa"/>
          </w:tcPr>
          <w:p w14:paraId="65C0ED67" w14:textId="77777777" w:rsidR="00A5709B" w:rsidRPr="00661283" w:rsidRDefault="00A5709B" w:rsidP="009F7CAB">
            <w:pPr>
              <w:autoSpaceDE w:val="0"/>
              <w:autoSpaceDN w:val="0"/>
              <w:adjustRightInd w:val="0"/>
              <w:spacing w:after="0" w:line="240" w:lineRule="auto"/>
              <w:ind w:left="505"/>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ИНН</w:t>
            </w:r>
          </w:p>
        </w:tc>
        <w:tc>
          <w:tcPr>
            <w:tcW w:w="2836" w:type="dxa"/>
          </w:tcPr>
          <w:p w14:paraId="356062DB" w14:textId="77777777" w:rsidR="00A5709B" w:rsidRPr="00661283" w:rsidRDefault="00A5709B" w:rsidP="009F7CAB">
            <w:pPr>
              <w:autoSpaceDE w:val="0"/>
              <w:autoSpaceDN w:val="0"/>
              <w:adjustRightInd w:val="0"/>
              <w:spacing w:after="0" w:line="240" w:lineRule="auto"/>
              <w:ind w:left="505"/>
              <w:jc w:val="both"/>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КПП</w:t>
            </w:r>
          </w:p>
        </w:tc>
      </w:tr>
      <w:tr w:rsidR="00A5709B" w:rsidRPr="00661283" w14:paraId="49D3CF88" w14:textId="77777777" w:rsidTr="00661283">
        <w:trPr>
          <w:trHeight w:val="20"/>
        </w:trPr>
        <w:tc>
          <w:tcPr>
            <w:tcW w:w="5387" w:type="dxa"/>
          </w:tcPr>
          <w:p w14:paraId="727DBBD1" w14:textId="77777777" w:rsidR="00A5709B" w:rsidRPr="00661283" w:rsidRDefault="00A5709B" w:rsidP="009F7CAB">
            <w:pPr>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ОКПО  </w:t>
            </w:r>
          </w:p>
        </w:tc>
        <w:tc>
          <w:tcPr>
            <w:tcW w:w="4314" w:type="dxa"/>
            <w:gridSpan w:val="2"/>
          </w:tcPr>
          <w:p w14:paraId="5C9B3883" w14:textId="77777777" w:rsidR="00A5709B" w:rsidRPr="00661283" w:rsidRDefault="00A5709B" w:rsidP="009F7CAB">
            <w:pPr>
              <w:autoSpaceDE w:val="0"/>
              <w:autoSpaceDN w:val="0"/>
              <w:adjustRightInd w:val="0"/>
              <w:spacing w:after="0" w:line="240" w:lineRule="auto"/>
              <w:ind w:left="505"/>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ОКПО</w:t>
            </w:r>
          </w:p>
        </w:tc>
      </w:tr>
      <w:tr w:rsidR="00A5709B" w:rsidRPr="00661283" w14:paraId="5DAA58AA" w14:textId="77777777" w:rsidTr="00661283">
        <w:trPr>
          <w:trHeight w:val="20"/>
        </w:trPr>
        <w:tc>
          <w:tcPr>
            <w:tcW w:w="5387" w:type="dxa"/>
          </w:tcPr>
          <w:p w14:paraId="5DCD7B5B" w14:textId="77777777" w:rsidR="00A5709B" w:rsidRPr="00661283" w:rsidRDefault="00A5709B" w:rsidP="009F7CAB">
            <w:pPr>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lastRenderedPageBreak/>
              <w:t>Банковские реквизиты:</w:t>
            </w:r>
          </w:p>
          <w:p w14:paraId="2F0241EE" w14:textId="77777777" w:rsidR="00A5709B" w:rsidRPr="00661283" w:rsidRDefault="00A5709B" w:rsidP="009F7CAB">
            <w:pPr>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p>
          <w:p w14:paraId="04A80235" w14:textId="77777777" w:rsidR="00A5709B" w:rsidRPr="00661283" w:rsidRDefault="00A5709B" w:rsidP="009F7CAB">
            <w:pPr>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р/</w:t>
            </w:r>
            <w:proofErr w:type="spellStart"/>
            <w:r w:rsidRPr="00661283">
              <w:rPr>
                <w:rFonts w:ascii="Times New Roman" w:eastAsia="Times New Roman" w:hAnsi="Times New Roman" w:cs="Times New Roman"/>
                <w:kern w:val="0"/>
                <w:sz w:val="28"/>
                <w:szCs w:val="28"/>
                <w:lang w:eastAsia="ru-RU"/>
                <w14:ligatures w14:val="none"/>
              </w:rPr>
              <w:t>сч</w:t>
            </w:r>
            <w:proofErr w:type="spellEnd"/>
          </w:p>
          <w:p w14:paraId="3C696E51" w14:textId="77777777" w:rsidR="00A5709B" w:rsidRPr="00661283" w:rsidRDefault="00A5709B" w:rsidP="009F7CAB">
            <w:pPr>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 xml:space="preserve">ОГРН  </w:t>
            </w:r>
          </w:p>
        </w:tc>
        <w:tc>
          <w:tcPr>
            <w:tcW w:w="4314" w:type="dxa"/>
            <w:gridSpan w:val="2"/>
          </w:tcPr>
          <w:p w14:paraId="33B9E2B5" w14:textId="77777777" w:rsidR="00A5709B" w:rsidRPr="00661283" w:rsidRDefault="00A5709B" w:rsidP="009F7CAB">
            <w:pPr>
              <w:autoSpaceDE w:val="0"/>
              <w:autoSpaceDN w:val="0"/>
              <w:adjustRightInd w:val="0"/>
              <w:spacing w:after="0" w:line="240" w:lineRule="auto"/>
              <w:ind w:left="505"/>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Банковские реквизиты:</w:t>
            </w:r>
          </w:p>
          <w:p w14:paraId="7D3B05F4" w14:textId="77777777" w:rsidR="00A5709B" w:rsidRPr="00661283" w:rsidRDefault="00A5709B" w:rsidP="009F7CAB">
            <w:pPr>
              <w:autoSpaceDE w:val="0"/>
              <w:autoSpaceDN w:val="0"/>
              <w:adjustRightInd w:val="0"/>
              <w:spacing w:after="0" w:line="240" w:lineRule="auto"/>
              <w:ind w:left="505"/>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р/</w:t>
            </w:r>
            <w:proofErr w:type="spellStart"/>
            <w:r w:rsidRPr="00661283">
              <w:rPr>
                <w:rFonts w:ascii="Times New Roman" w:eastAsia="Times New Roman" w:hAnsi="Times New Roman" w:cs="Times New Roman"/>
                <w:kern w:val="0"/>
                <w:sz w:val="28"/>
                <w:szCs w:val="28"/>
                <w:lang w:eastAsia="ru-RU"/>
                <w14:ligatures w14:val="none"/>
              </w:rPr>
              <w:t>сч</w:t>
            </w:r>
            <w:proofErr w:type="spellEnd"/>
          </w:p>
          <w:p w14:paraId="5C60576D" w14:textId="77777777" w:rsidR="00A5709B" w:rsidRPr="00661283" w:rsidRDefault="00A5709B" w:rsidP="009F7CAB">
            <w:pPr>
              <w:autoSpaceDE w:val="0"/>
              <w:autoSpaceDN w:val="0"/>
              <w:adjustRightInd w:val="0"/>
              <w:spacing w:after="0" w:line="240" w:lineRule="auto"/>
              <w:ind w:left="505"/>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корсчет</w:t>
            </w:r>
          </w:p>
          <w:p w14:paraId="7706DF1D" w14:textId="77777777" w:rsidR="00A5709B" w:rsidRPr="00661283" w:rsidRDefault="00A5709B" w:rsidP="009F7CAB">
            <w:pPr>
              <w:autoSpaceDE w:val="0"/>
              <w:autoSpaceDN w:val="0"/>
              <w:adjustRightInd w:val="0"/>
              <w:spacing w:after="0" w:line="240" w:lineRule="auto"/>
              <w:ind w:left="505"/>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ОГРН</w:t>
            </w:r>
          </w:p>
        </w:tc>
      </w:tr>
      <w:tr w:rsidR="00A5709B" w:rsidRPr="00661283" w14:paraId="1047A9EA" w14:textId="77777777" w:rsidTr="00661283">
        <w:trPr>
          <w:trHeight w:val="20"/>
        </w:trPr>
        <w:tc>
          <w:tcPr>
            <w:tcW w:w="5387" w:type="dxa"/>
          </w:tcPr>
          <w:p w14:paraId="6B1858C8" w14:textId="77777777" w:rsidR="00A5709B" w:rsidRPr="00661283" w:rsidRDefault="00A5709B" w:rsidP="009F7CAB">
            <w:pPr>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__________________/                       /</w:t>
            </w:r>
          </w:p>
        </w:tc>
        <w:tc>
          <w:tcPr>
            <w:tcW w:w="4314" w:type="dxa"/>
            <w:gridSpan w:val="2"/>
            <w:vAlign w:val="bottom"/>
          </w:tcPr>
          <w:p w14:paraId="2012E77F" w14:textId="493B67E5" w:rsidR="00A5709B" w:rsidRPr="00661283" w:rsidRDefault="00A5709B" w:rsidP="009F7CAB">
            <w:pPr>
              <w:autoSpaceDE w:val="0"/>
              <w:autoSpaceDN w:val="0"/>
              <w:adjustRightInd w:val="0"/>
              <w:spacing w:after="0" w:line="240" w:lineRule="auto"/>
              <w:ind w:left="568"/>
              <w:rPr>
                <w:rFonts w:ascii="Times New Roman" w:eastAsia="Times New Roman" w:hAnsi="Times New Roman" w:cs="Times New Roman"/>
                <w:kern w:val="0"/>
                <w:sz w:val="28"/>
                <w:szCs w:val="28"/>
                <w:lang w:eastAsia="ru-RU"/>
                <w14:ligatures w14:val="none"/>
              </w:rPr>
            </w:pPr>
            <w:r w:rsidRPr="00661283">
              <w:rPr>
                <w:rFonts w:ascii="Times New Roman" w:eastAsia="Times New Roman" w:hAnsi="Times New Roman" w:cs="Times New Roman"/>
                <w:kern w:val="0"/>
                <w:sz w:val="28"/>
                <w:szCs w:val="28"/>
                <w:lang w:eastAsia="ru-RU"/>
                <w14:ligatures w14:val="none"/>
              </w:rPr>
              <w:t>_____________/____________/</w:t>
            </w:r>
          </w:p>
        </w:tc>
      </w:tr>
    </w:tbl>
    <w:p w14:paraId="08883CED" w14:textId="77777777" w:rsidR="007B057C" w:rsidRPr="00661283" w:rsidRDefault="007B057C" w:rsidP="00661283">
      <w:pPr>
        <w:rPr>
          <w:rFonts w:ascii="Times New Roman" w:hAnsi="Times New Roman" w:cs="Times New Roman"/>
          <w:sz w:val="28"/>
          <w:szCs w:val="28"/>
        </w:rPr>
      </w:pPr>
    </w:p>
    <w:sectPr w:rsidR="007B057C" w:rsidRPr="00661283" w:rsidSect="009F7CAB">
      <w:headerReference w:type="default" r:id="rId12"/>
      <w:pgSz w:w="11906" w:h="16838"/>
      <w:pgMar w:top="102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17C0C" w14:textId="77777777" w:rsidR="00641FF1" w:rsidRDefault="00641FF1" w:rsidP="00150DC3">
      <w:pPr>
        <w:spacing w:after="0" w:line="240" w:lineRule="auto"/>
      </w:pPr>
      <w:r>
        <w:separator/>
      </w:r>
    </w:p>
  </w:endnote>
  <w:endnote w:type="continuationSeparator" w:id="0">
    <w:p w14:paraId="3D2AD387" w14:textId="77777777" w:rsidR="00641FF1" w:rsidRDefault="00641FF1" w:rsidP="00150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92C6A" w14:textId="77777777" w:rsidR="00641FF1" w:rsidRDefault="00641FF1" w:rsidP="00150DC3">
      <w:pPr>
        <w:spacing w:after="0" w:line="240" w:lineRule="auto"/>
      </w:pPr>
      <w:r>
        <w:separator/>
      </w:r>
    </w:p>
  </w:footnote>
  <w:footnote w:type="continuationSeparator" w:id="0">
    <w:p w14:paraId="35E469A6" w14:textId="77777777" w:rsidR="00641FF1" w:rsidRDefault="00641FF1" w:rsidP="00150D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175210"/>
      <w:docPartObj>
        <w:docPartGallery w:val="Page Numbers (Top of Page)"/>
        <w:docPartUnique/>
      </w:docPartObj>
    </w:sdtPr>
    <w:sdtContent>
      <w:p w14:paraId="656AD09B" w14:textId="5A25E957" w:rsidR="00150DC3" w:rsidRDefault="00150DC3">
        <w:pPr>
          <w:pStyle w:val="ae"/>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84524"/>
    <w:multiLevelType w:val="multilevel"/>
    <w:tmpl w:val="FA485B84"/>
    <w:lvl w:ilvl="0">
      <w:start w:val="1"/>
      <w:numFmt w:val="decimal"/>
      <w:lvlText w:val="%1."/>
      <w:lvlJc w:val="left"/>
      <w:pPr>
        <w:ind w:left="720" w:hanging="360"/>
      </w:pPr>
      <w:rPr>
        <w:rFonts w:cs="Times New Roman" w:hint="default"/>
      </w:rPr>
    </w:lvl>
    <w:lvl w:ilvl="1">
      <w:start w:val="1"/>
      <w:numFmt w:val="decimal"/>
      <w:isLgl/>
      <w:lvlText w:val="%1.%2."/>
      <w:lvlJc w:val="left"/>
      <w:pPr>
        <w:ind w:left="2104" w:hanging="1395"/>
      </w:pPr>
      <w:rPr>
        <w:rFonts w:cs="Times New Roman" w:hint="default"/>
      </w:rPr>
    </w:lvl>
    <w:lvl w:ilvl="2">
      <w:start w:val="1"/>
      <w:numFmt w:val="decimal"/>
      <w:isLgl/>
      <w:lvlText w:val="%1.%2.%3."/>
      <w:lvlJc w:val="left"/>
      <w:pPr>
        <w:ind w:left="2453" w:hanging="1395"/>
      </w:pPr>
      <w:rPr>
        <w:rFonts w:cs="Times New Roman" w:hint="default"/>
      </w:rPr>
    </w:lvl>
    <w:lvl w:ilvl="3">
      <w:start w:val="1"/>
      <w:numFmt w:val="decimal"/>
      <w:isLgl/>
      <w:lvlText w:val="%1.%2.%3.%4."/>
      <w:lvlJc w:val="left"/>
      <w:pPr>
        <w:ind w:left="2802" w:hanging="1395"/>
      </w:pPr>
      <w:rPr>
        <w:rFonts w:cs="Times New Roman" w:hint="default"/>
      </w:rPr>
    </w:lvl>
    <w:lvl w:ilvl="4">
      <w:start w:val="1"/>
      <w:numFmt w:val="decimal"/>
      <w:isLgl/>
      <w:lvlText w:val="%1.%2.%3.%4.%5."/>
      <w:lvlJc w:val="left"/>
      <w:pPr>
        <w:ind w:left="3151" w:hanging="1395"/>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num w:numId="1" w16cid:durableId="370805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CF1"/>
    <w:rsid w:val="00150DC3"/>
    <w:rsid w:val="00192771"/>
    <w:rsid w:val="00221381"/>
    <w:rsid w:val="002323E6"/>
    <w:rsid w:val="00641FF1"/>
    <w:rsid w:val="00661283"/>
    <w:rsid w:val="007B057C"/>
    <w:rsid w:val="00952CF1"/>
    <w:rsid w:val="009F0070"/>
    <w:rsid w:val="009F7CAB"/>
    <w:rsid w:val="00A46F2B"/>
    <w:rsid w:val="00A5709B"/>
    <w:rsid w:val="00AA106B"/>
    <w:rsid w:val="00CA40C3"/>
    <w:rsid w:val="00D402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1F68E"/>
  <w15:chartTrackingRefBased/>
  <w15:docId w15:val="{9F78BFF8-8CDB-4686-A4D6-D4BE9F8DB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52C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52C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52CF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52CF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52CF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52CF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52CF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52CF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52CF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2CF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52CF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52CF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52CF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52CF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52CF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52CF1"/>
    <w:rPr>
      <w:rFonts w:eastAsiaTheme="majorEastAsia" w:cstheme="majorBidi"/>
      <w:color w:val="595959" w:themeColor="text1" w:themeTint="A6"/>
    </w:rPr>
  </w:style>
  <w:style w:type="character" w:customStyle="1" w:styleId="80">
    <w:name w:val="Заголовок 8 Знак"/>
    <w:basedOn w:val="a0"/>
    <w:link w:val="8"/>
    <w:uiPriority w:val="9"/>
    <w:semiHidden/>
    <w:rsid w:val="00952CF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52CF1"/>
    <w:rPr>
      <w:rFonts w:eastAsiaTheme="majorEastAsia" w:cstheme="majorBidi"/>
      <w:color w:val="272727" w:themeColor="text1" w:themeTint="D8"/>
    </w:rPr>
  </w:style>
  <w:style w:type="paragraph" w:styleId="a3">
    <w:name w:val="Title"/>
    <w:basedOn w:val="a"/>
    <w:next w:val="a"/>
    <w:link w:val="a4"/>
    <w:uiPriority w:val="10"/>
    <w:qFormat/>
    <w:rsid w:val="00952C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52CF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52CF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52CF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52CF1"/>
    <w:pPr>
      <w:spacing w:before="160"/>
      <w:jc w:val="center"/>
    </w:pPr>
    <w:rPr>
      <w:i/>
      <w:iCs/>
      <w:color w:val="404040" w:themeColor="text1" w:themeTint="BF"/>
    </w:rPr>
  </w:style>
  <w:style w:type="character" w:customStyle="1" w:styleId="22">
    <w:name w:val="Цитата 2 Знак"/>
    <w:basedOn w:val="a0"/>
    <w:link w:val="21"/>
    <w:uiPriority w:val="29"/>
    <w:rsid w:val="00952CF1"/>
    <w:rPr>
      <w:i/>
      <w:iCs/>
      <w:color w:val="404040" w:themeColor="text1" w:themeTint="BF"/>
    </w:rPr>
  </w:style>
  <w:style w:type="paragraph" w:styleId="a7">
    <w:name w:val="List Paragraph"/>
    <w:basedOn w:val="a"/>
    <w:uiPriority w:val="34"/>
    <w:qFormat/>
    <w:rsid w:val="00952CF1"/>
    <w:pPr>
      <w:ind w:left="720"/>
      <w:contextualSpacing/>
    </w:pPr>
  </w:style>
  <w:style w:type="character" w:styleId="a8">
    <w:name w:val="Intense Emphasis"/>
    <w:basedOn w:val="a0"/>
    <w:uiPriority w:val="21"/>
    <w:qFormat/>
    <w:rsid w:val="00952CF1"/>
    <w:rPr>
      <w:i/>
      <w:iCs/>
      <w:color w:val="2F5496" w:themeColor="accent1" w:themeShade="BF"/>
    </w:rPr>
  </w:style>
  <w:style w:type="paragraph" w:styleId="a9">
    <w:name w:val="Intense Quote"/>
    <w:basedOn w:val="a"/>
    <w:next w:val="a"/>
    <w:link w:val="aa"/>
    <w:uiPriority w:val="30"/>
    <w:qFormat/>
    <w:rsid w:val="00952C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52CF1"/>
    <w:rPr>
      <w:i/>
      <w:iCs/>
      <w:color w:val="2F5496" w:themeColor="accent1" w:themeShade="BF"/>
    </w:rPr>
  </w:style>
  <w:style w:type="character" w:styleId="ab">
    <w:name w:val="Intense Reference"/>
    <w:basedOn w:val="a0"/>
    <w:uiPriority w:val="32"/>
    <w:qFormat/>
    <w:rsid w:val="00952CF1"/>
    <w:rPr>
      <w:b/>
      <w:bCs/>
      <w:smallCaps/>
      <w:color w:val="2F5496" w:themeColor="accent1" w:themeShade="BF"/>
      <w:spacing w:val="5"/>
    </w:rPr>
  </w:style>
  <w:style w:type="character" w:styleId="ac">
    <w:name w:val="Hyperlink"/>
    <w:basedOn w:val="a0"/>
    <w:uiPriority w:val="99"/>
    <w:unhideWhenUsed/>
    <w:rsid w:val="00AA106B"/>
    <w:rPr>
      <w:color w:val="0563C1" w:themeColor="hyperlink"/>
      <w:u w:val="single"/>
    </w:rPr>
  </w:style>
  <w:style w:type="character" w:styleId="ad">
    <w:name w:val="Unresolved Mention"/>
    <w:basedOn w:val="a0"/>
    <w:uiPriority w:val="99"/>
    <w:semiHidden/>
    <w:unhideWhenUsed/>
    <w:rsid w:val="00AA106B"/>
    <w:rPr>
      <w:color w:val="605E5C"/>
      <w:shd w:val="clear" w:color="auto" w:fill="E1DFDD"/>
    </w:rPr>
  </w:style>
  <w:style w:type="paragraph" w:styleId="ae">
    <w:name w:val="header"/>
    <w:basedOn w:val="a"/>
    <w:link w:val="af"/>
    <w:uiPriority w:val="99"/>
    <w:unhideWhenUsed/>
    <w:rsid w:val="00150DC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50DC3"/>
  </w:style>
  <w:style w:type="paragraph" w:styleId="af0">
    <w:name w:val="footer"/>
    <w:basedOn w:val="a"/>
    <w:link w:val="af1"/>
    <w:uiPriority w:val="99"/>
    <w:unhideWhenUsed/>
    <w:rsid w:val="00150DC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50D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56456680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cntd.ru/document/564566808"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cntd.ru/document/564566808" TargetMode="External"/><Relationship Id="rId5" Type="http://schemas.openxmlformats.org/officeDocument/2006/relationships/footnotes" Target="footnotes.xml"/><Relationship Id="rId10" Type="http://schemas.openxmlformats.org/officeDocument/2006/relationships/hyperlink" Target="https://docs.cntd.ru/document/564566808" TargetMode="External"/><Relationship Id="rId4" Type="http://schemas.openxmlformats.org/officeDocument/2006/relationships/webSettings" Target="webSettings.xml"/><Relationship Id="rId9" Type="http://schemas.openxmlformats.org/officeDocument/2006/relationships/hyperlink" Target="https://docs.cntd.ru/document/56456680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1302</Words>
  <Characters>7423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kozinseva</dc:creator>
  <cp:keywords/>
  <dc:description/>
  <cp:lastModifiedBy>kaditsa</cp:lastModifiedBy>
  <cp:revision>12</cp:revision>
  <cp:lastPrinted>2025-08-13T11:15:00Z</cp:lastPrinted>
  <dcterms:created xsi:type="dcterms:W3CDTF">2025-08-13T06:24:00Z</dcterms:created>
  <dcterms:modified xsi:type="dcterms:W3CDTF">2025-08-13T11:15:00Z</dcterms:modified>
</cp:coreProperties>
</file>